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C37" w:rsidRPr="00886C37" w:rsidRDefault="00886C37" w:rsidP="00886C37">
      <w:pPr>
        <w:spacing w:after="0" w:line="195" w:lineRule="atLeast"/>
        <w:textAlignment w:val="baseline"/>
        <w:rPr>
          <w:rFonts w:ascii="Trebuchet MS" w:eastAsia="Times New Roman" w:hAnsi="Trebuchet MS" w:cs="Times New Roman"/>
          <w:color w:val="717174"/>
          <w:sz w:val="20"/>
          <w:szCs w:val="20"/>
        </w:rPr>
      </w:pPr>
      <w:r w:rsidRPr="00886C37">
        <w:rPr>
          <w:rFonts w:ascii="Trebuchet MS" w:eastAsia="Times New Roman" w:hAnsi="Trebuchet MS" w:cs="Times New Roman"/>
          <w:noProof/>
          <w:color w:val="0066CC"/>
          <w:sz w:val="20"/>
          <w:szCs w:val="20"/>
          <w:bdr w:val="none" w:sz="0" w:space="0" w:color="auto" w:frame="1"/>
        </w:rPr>
        <w:drawing>
          <wp:inline distT="0" distB="0" distL="0" distR="0" wp14:anchorId="5B87A973" wp14:editId="41BDECCF">
            <wp:extent cx="2409825" cy="1009650"/>
            <wp:effectExtent l="0" t="0" r="0" b="0"/>
            <wp:docPr id="1" name="Picture 1" descr="http://www.nationaleatingdisorders.org/sites/all/themes/neda/images/neda-logo-web.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eatingdisorders.org/sites/all/themes/neda/images/neda-logo-web.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009650"/>
                    </a:xfrm>
                    <a:prstGeom prst="rect">
                      <a:avLst/>
                    </a:prstGeom>
                    <a:noFill/>
                    <a:ln>
                      <a:noFill/>
                    </a:ln>
                  </pic:spPr>
                </pic:pic>
              </a:graphicData>
            </a:graphic>
          </wp:inline>
        </w:drawing>
      </w:r>
      <w:r w:rsidRPr="00886C37">
        <w:rPr>
          <w:rFonts w:ascii="Trebuchet MS" w:eastAsia="Times New Roman" w:hAnsi="Trebuchet MS" w:cs="Times New Roman"/>
          <w:noProof/>
          <w:color w:val="0066CC"/>
          <w:sz w:val="20"/>
          <w:szCs w:val="20"/>
          <w:bdr w:val="none" w:sz="0" w:space="0" w:color="auto" w:frame="1"/>
        </w:rPr>
        <w:drawing>
          <wp:inline distT="0" distB="0" distL="0" distR="0" wp14:anchorId="7E7C74B2" wp14:editId="2ACEC5C3">
            <wp:extent cx="1485900" cy="333375"/>
            <wp:effectExtent l="0" t="0" r="0" b="9525"/>
            <wp:docPr id="2" name="Picture 2" descr="http://www.nationaleatingdisorders.org/sites/all/themes/neda/images/proud-to-be-me-log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tionaleatingdisorders.org/sites/all/themes/neda/images/proud-to-be-me-log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333375"/>
                    </a:xfrm>
                    <a:prstGeom prst="rect">
                      <a:avLst/>
                    </a:prstGeom>
                    <a:noFill/>
                    <a:ln>
                      <a:noFill/>
                    </a:ln>
                  </pic:spPr>
                </pic:pic>
              </a:graphicData>
            </a:graphic>
          </wp:inline>
        </w:drawing>
      </w:r>
    </w:p>
    <w:p w:rsidR="00886C37" w:rsidRPr="00886C37" w:rsidRDefault="00886C37" w:rsidP="00886C37">
      <w:pPr>
        <w:spacing w:after="0" w:line="195" w:lineRule="atLeast"/>
        <w:textAlignment w:val="baseline"/>
        <w:rPr>
          <w:rFonts w:ascii="Trebuchet MS" w:eastAsia="Times New Roman" w:hAnsi="Trebuchet MS" w:cs="Times New Roman"/>
          <w:color w:val="717174"/>
          <w:sz w:val="18"/>
          <w:szCs w:val="18"/>
        </w:rPr>
      </w:pPr>
      <w:hyperlink r:id="rId9" w:history="1">
        <w:r w:rsidRPr="00886C37">
          <w:rPr>
            <w:rFonts w:ascii="Trebuchet MS" w:eastAsia="Times New Roman" w:hAnsi="Trebuchet MS" w:cs="Times New Roman"/>
            <w:caps/>
            <w:color w:val="FFFFFF"/>
            <w:sz w:val="18"/>
            <w:szCs w:val="18"/>
            <w:u w:val="single"/>
            <w:bdr w:val="none" w:sz="0" w:space="0" w:color="auto" w:frame="1"/>
          </w:rPr>
          <w:t>GET HELP NOW</w:t>
        </w:r>
      </w:hyperlink>
    </w:p>
    <w:p w:rsidR="00886C37" w:rsidRPr="00886C37" w:rsidRDefault="00886C37" w:rsidP="00886C37">
      <w:pPr>
        <w:pBdr>
          <w:bottom w:val="single" w:sz="6" w:space="1" w:color="auto"/>
        </w:pBdr>
        <w:spacing w:after="0" w:line="240" w:lineRule="auto"/>
        <w:jc w:val="center"/>
        <w:rPr>
          <w:rFonts w:ascii="Arial" w:eastAsia="Times New Roman" w:hAnsi="Arial" w:cs="Arial"/>
          <w:vanish/>
          <w:sz w:val="16"/>
          <w:szCs w:val="16"/>
        </w:rPr>
      </w:pPr>
      <w:r w:rsidRPr="00886C37">
        <w:rPr>
          <w:rFonts w:ascii="Arial" w:eastAsia="Times New Roman" w:hAnsi="Arial" w:cs="Arial"/>
          <w:vanish/>
          <w:sz w:val="16"/>
          <w:szCs w:val="16"/>
        </w:rPr>
        <w:t>Top of Form</w:t>
      </w:r>
    </w:p>
    <w:p w:rsidR="00886C37" w:rsidRPr="00886C37" w:rsidRDefault="00886C37" w:rsidP="00886C37">
      <w:pPr>
        <w:shd w:val="clear" w:color="auto" w:fill="F1F7E4"/>
        <w:spacing w:after="0" w:line="195" w:lineRule="atLeast"/>
        <w:textAlignment w:val="baseline"/>
        <w:rPr>
          <w:rFonts w:ascii="Trebuchet MS" w:eastAsia="Times New Roman" w:hAnsi="Trebuchet MS" w:cs="Times New Roman"/>
          <w:color w:val="717174"/>
          <w:sz w:val="20"/>
          <w:szCs w:val="20"/>
        </w:rPr>
      </w:pPr>
      <w:r w:rsidRPr="00886C37">
        <w:rPr>
          <w:rFonts w:ascii="Trebuchet MS" w:eastAsia="Times New Roman" w:hAnsi="Trebuchet MS" w:cs="Times New Roman"/>
          <w:noProof/>
          <w:color w:val="717174"/>
          <w:sz w:val="20"/>
          <w:szCs w:val="2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2540</wp:posOffset>
            </wp:positionV>
            <wp:extent cx="8046720" cy="1463821"/>
            <wp:effectExtent l="0" t="0" r="0" b="3175"/>
            <wp:wrapTopAndBottom/>
            <wp:docPr id="6" name="Picture 6" descr="http://www.nationaleatingdisorders.org/sites/default/files/learn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ationaleatingdisorders.org/sites/default/files/learn_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6720" cy="14638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C37" w:rsidRPr="00886C37" w:rsidRDefault="00886C37" w:rsidP="00886C37">
      <w:pPr>
        <w:spacing w:line="300" w:lineRule="atLeast"/>
        <w:textAlignment w:val="baseline"/>
        <w:rPr>
          <w:rFonts w:ascii="Trebuchet MS" w:eastAsia="Times New Roman" w:hAnsi="Trebuchet MS" w:cs="Times New Roman"/>
          <w:color w:val="717174"/>
          <w:sz w:val="20"/>
          <w:szCs w:val="20"/>
        </w:rPr>
      </w:pPr>
    </w:p>
    <w:p w:rsidR="00886C37" w:rsidRPr="00886C37" w:rsidRDefault="00886C37" w:rsidP="00886C37">
      <w:pPr>
        <w:spacing w:after="0" w:line="195" w:lineRule="atLeast"/>
        <w:textAlignment w:val="baseline"/>
        <w:outlineLvl w:val="1"/>
        <w:rPr>
          <w:rFonts w:ascii="Trebuchet MS" w:eastAsia="Times New Roman" w:hAnsi="Trebuchet MS" w:cs="Times New Roman"/>
          <w:color w:val="1067B0"/>
          <w:sz w:val="20"/>
          <w:szCs w:val="20"/>
        </w:rPr>
      </w:pPr>
      <w:r w:rsidRPr="00886C37">
        <w:rPr>
          <w:rFonts w:ascii="Trebuchet MS" w:eastAsia="Times New Roman" w:hAnsi="Trebuchet MS" w:cs="Times New Roman"/>
          <w:color w:val="1067B0"/>
          <w:sz w:val="20"/>
          <w:szCs w:val="20"/>
        </w:rPr>
        <w:t>You are here</w:t>
      </w:r>
    </w:p>
    <w:p w:rsidR="00886C37" w:rsidRPr="00886C37" w:rsidRDefault="00886C37" w:rsidP="00886C37">
      <w:pPr>
        <w:spacing w:after="0" w:line="195" w:lineRule="atLeast"/>
        <w:textAlignment w:val="baseline"/>
        <w:rPr>
          <w:rFonts w:ascii="Trebuchet MS" w:eastAsia="Times New Roman" w:hAnsi="Trebuchet MS" w:cs="Times New Roman"/>
          <w:color w:val="717174"/>
          <w:sz w:val="20"/>
          <w:szCs w:val="20"/>
        </w:rPr>
      </w:pPr>
      <w:hyperlink r:id="rId11" w:history="1">
        <w:r w:rsidRPr="00886C37">
          <w:rPr>
            <w:rFonts w:ascii="Trebuchet MS" w:eastAsia="Times New Roman" w:hAnsi="Trebuchet MS" w:cs="Times New Roman"/>
            <w:color w:val="717174"/>
            <w:sz w:val="20"/>
            <w:szCs w:val="20"/>
            <w:u w:val="single"/>
            <w:bdr w:val="none" w:sz="0" w:space="0" w:color="auto" w:frame="1"/>
          </w:rPr>
          <w:t>Home</w:t>
        </w:r>
      </w:hyperlink>
      <w:r w:rsidRPr="00886C37">
        <w:rPr>
          <w:rFonts w:ascii="Trebuchet MS" w:eastAsia="Times New Roman" w:hAnsi="Trebuchet MS" w:cs="Times New Roman"/>
          <w:color w:val="717174"/>
          <w:sz w:val="20"/>
          <w:szCs w:val="20"/>
        </w:rPr>
        <w:t> / </w:t>
      </w:r>
      <w:hyperlink r:id="rId12" w:history="1">
        <w:r w:rsidRPr="00886C37">
          <w:rPr>
            <w:rFonts w:ascii="Trebuchet MS" w:eastAsia="Times New Roman" w:hAnsi="Trebuchet MS" w:cs="Times New Roman"/>
            <w:color w:val="717174"/>
            <w:sz w:val="20"/>
            <w:szCs w:val="20"/>
            <w:u w:val="single"/>
            <w:bdr w:val="none" w:sz="0" w:space="0" w:color="auto" w:frame="1"/>
          </w:rPr>
          <w:t>Learn</w:t>
        </w:r>
      </w:hyperlink>
      <w:r w:rsidRPr="00886C37">
        <w:rPr>
          <w:rFonts w:ascii="Trebuchet MS" w:eastAsia="Times New Roman" w:hAnsi="Trebuchet MS" w:cs="Times New Roman"/>
          <w:color w:val="717174"/>
          <w:sz w:val="20"/>
          <w:szCs w:val="20"/>
        </w:rPr>
        <w:t> / </w:t>
      </w:r>
      <w:hyperlink r:id="rId13" w:history="1">
        <w:r w:rsidRPr="00886C37">
          <w:rPr>
            <w:rFonts w:ascii="Trebuchet MS" w:eastAsia="Times New Roman" w:hAnsi="Trebuchet MS" w:cs="Times New Roman"/>
            <w:color w:val="717174"/>
            <w:sz w:val="20"/>
            <w:szCs w:val="20"/>
            <w:u w:val="single"/>
            <w:bdr w:val="none" w:sz="0" w:space="0" w:color="auto" w:frame="1"/>
          </w:rPr>
          <w:t>For Family &amp; Friends</w:t>
        </w:r>
      </w:hyperlink>
      <w:r w:rsidRPr="00886C37">
        <w:rPr>
          <w:rFonts w:ascii="Trebuchet MS" w:eastAsia="Times New Roman" w:hAnsi="Trebuchet MS" w:cs="Times New Roman"/>
          <w:color w:val="717174"/>
          <w:sz w:val="20"/>
          <w:szCs w:val="20"/>
        </w:rPr>
        <w:t> / How to Help a Friend with Eating and Body Image Issues</w:t>
      </w:r>
    </w:p>
    <w:p w:rsidR="00886C37" w:rsidRPr="00886C37" w:rsidRDefault="00886C37" w:rsidP="00886C37">
      <w:pPr>
        <w:spacing w:after="0" w:line="300" w:lineRule="atLeast"/>
        <w:textAlignment w:val="baseline"/>
        <w:outlineLvl w:val="1"/>
        <w:rPr>
          <w:rFonts w:ascii="Trebuchet MS" w:eastAsia="Times New Roman" w:hAnsi="Trebuchet MS" w:cs="Times New Roman"/>
          <w:color w:val="6EB43F"/>
          <w:sz w:val="26"/>
          <w:szCs w:val="26"/>
        </w:rPr>
      </w:pPr>
      <w:r w:rsidRPr="00886C37">
        <w:rPr>
          <w:rFonts w:ascii="Trebuchet MS" w:eastAsia="Times New Roman" w:hAnsi="Trebuchet MS" w:cs="Times New Roman"/>
          <w:color w:val="6EB43F"/>
          <w:sz w:val="26"/>
          <w:szCs w:val="26"/>
        </w:rPr>
        <w:t>How to Help a Friend with Eating and Body Image Issues</w:t>
      </w:r>
    </w:p>
    <w:p w:rsidR="00886C3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color w:val="000000"/>
          <w:sz w:val="18"/>
          <w:szCs w:val="18"/>
        </w:rPr>
        <w:t>If you are reading this handout, chances are you are concerned about the eating habits, weight, or body image of someone you care about. We understand that this can be a very difficult and scary time for you.  Let us assure you that you are doing a great thing by looking for more information! This list may not tell you everything you need to know about what to do in your specific situation, but it will give you some helpful ideas on what to do to help your friend.</w:t>
      </w:r>
    </w:p>
    <w:p w:rsidR="00886C3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b/>
          <w:bCs/>
          <w:color w:val="005DAB"/>
          <w:sz w:val="18"/>
          <w:szCs w:val="18"/>
          <w:bdr w:val="none" w:sz="0" w:space="0" w:color="auto" w:frame="1"/>
        </w:rPr>
        <w:t>Learn as much as you can about eating disorders.</w:t>
      </w:r>
      <w:r w:rsidRPr="00886C37">
        <w:rPr>
          <w:rFonts w:ascii="Trebuchet MS" w:eastAsia="Times New Roman" w:hAnsi="Trebuchet MS" w:cs="Times New Roman"/>
          <w:color w:val="000000"/>
          <w:sz w:val="18"/>
          <w:szCs w:val="18"/>
        </w:rPr>
        <w:t> Read books, articles, and brochures.</w:t>
      </w:r>
    </w:p>
    <w:p w:rsidR="00886C3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b/>
          <w:bCs/>
          <w:color w:val="005DAB"/>
          <w:sz w:val="18"/>
          <w:szCs w:val="18"/>
          <w:bdr w:val="none" w:sz="0" w:space="0" w:color="auto" w:frame="1"/>
        </w:rPr>
        <w:t>Know the difference between facts and myths</w:t>
      </w:r>
      <w:r w:rsidRPr="00886C37">
        <w:rPr>
          <w:rFonts w:ascii="Trebuchet MS" w:eastAsia="Times New Roman" w:hAnsi="Trebuchet MS" w:cs="Times New Roman"/>
          <w:color w:val="000000"/>
          <w:sz w:val="18"/>
          <w:szCs w:val="18"/>
        </w:rPr>
        <w:t> about weight, nutrition, and exercise. Knowing the facts will help you reason with your friend about any inaccurate ideas that may be fueling</w:t>
      </w:r>
      <w:proofErr w:type="gramStart"/>
      <w:r w:rsidRPr="00886C37">
        <w:rPr>
          <w:rFonts w:ascii="Trebuchet MS" w:eastAsia="Times New Roman" w:hAnsi="Trebuchet MS" w:cs="Times New Roman"/>
          <w:color w:val="000000"/>
          <w:sz w:val="18"/>
          <w:szCs w:val="18"/>
        </w:rPr>
        <w:t>  their</w:t>
      </w:r>
      <w:proofErr w:type="gramEnd"/>
      <w:r w:rsidRPr="00886C37">
        <w:rPr>
          <w:rFonts w:ascii="Trebuchet MS" w:eastAsia="Times New Roman" w:hAnsi="Trebuchet MS" w:cs="Times New Roman"/>
          <w:color w:val="000000"/>
          <w:sz w:val="18"/>
          <w:szCs w:val="18"/>
        </w:rPr>
        <w:t>  disordered eating patterns.</w:t>
      </w:r>
    </w:p>
    <w:p w:rsidR="00886C3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b/>
          <w:bCs/>
          <w:color w:val="005DAB"/>
          <w:sz w:val="18"/>
          <w:szCs w:val="18"/>
          <w:bdr w:val="none" w:sz="0" w:space="0" w:color="auto" w:frame="1"/>
        </w:rPr>
        <w:t>Be honest.</w:t>
      </w:r>
      <w:r w:rsidRPr="00886C37">
        <w:rPr>
          <w:rFonts w:ascii="Trebuchet MS" w:eastAsia="Times New Roman" w:hAnsi="Trebuchet MS" w:cs="Times New Roman"/>
          <w:color w:val="000000"/>
          <w:sz w:val="18"/>
          <w:szCs w:val="18"/>
        </w:rPr>
        <w:t> Talk openly and honestly about your concerns with the person who is struggling with eating or body image problems. Avoiding it or ignoring it won’t help!</w:t>
      </w:r>
    </w:p>
    <w:p w:rsidR="00886C3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b/>
          <w:bCs/>
          <w:color w:val="005DAB"/>
          <w:sz w:val="18"/>
          <w:szCs w:val="18"/>
          <w:bdr w:val="none" w:sz="0" w:space="0" w:color="auto" w:frame="1"/>
        </w:rPr>
        <w:t>Be caring, but be firm.</w:t>
      </w:r>
      <w:r w:rsidRPr="00886C37">
        <w:rPr>
          <w:rFonts w:ascii="Trebuchet MS" w:eastAsia="Times New Roman" w:hAnsi="Trebuchet MS" w:cs="Times New Roman"/>
          <w:color w:val="000000"/>
          <w:sz w:val="18"/>
          <w:szCs w:val="18"/>
        </w:rPr>
        <w:t> Caring about your friend does not mean being manipulated by them. Your friend must be responsible for their actions and the consequences of those actions. Avoid making rules, promises, or expectations that you cannot or will not uphold. For example, “I promise not to tell anyone.” Or, “If you do this one more time, I’ll never talk to you again.”</w:t>
      </w:r>
    </w:p>
    <w:p w:rsidR="00886C3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b/>
          <w:bCs/>
          <w:color w:val="005DAB"/>
          <w:sz w:val="18"/>
          <w:szCs w:val="18"/>
          <w:bdr w:val="none" w:sz="0" w:space="0" w:color="auto" w:frame="1"/>
        </w:rPr>
        <w:t>Compliment</w:t>
      </w:r>
      <w:r w:rsidRPr="00886C37">
        <w:rPr>
          <w:rFonts w:ascii="Trebuchet MS" w:eastAsia="Times New Roman" w:hAnsi="Trebuchet MS" w:cs="Times New Roman"/>
          <w:color w:val="000000"/>
          <w:sz w:val="18"/>
          <w:szCs w:val="18"/>
        </w:rPr>
        <w:t> your friend’s wonderful personality, successes, or accomplishments. Remind your friend that “true beauty” is not skin deep.</w:t>
      </w:r>
    </w:p>
    <w:p w:rsidR="00886C3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b/>
          <w:bCs/>
          <w:color w:val="005DAB"/>
          <w:sz w:val="18"/>
          <w:szCs w:val="18"/>
          <w:bdr w:val="none" w:sz="0" w:space="0" w:color="auto" w:frame="1"/>
        </w:rPr>
        <w:t>Be a good role model</w:t>
      </w:r>
      <w:r w:rsidRPr="00886C37">
        <w:rPr>
          <w:rFonts w:ascii="Trebuchet MS" w:eastAsia="Times New Roman" w:hAnsi="Trebuchet MS" w:cs="Times New Roman"/>
          <w:color w:val="000000"/>
          <w:sz w:val="18"/>
          <w:szCs w:val="18"/>
        </w:rPr>
        <w:t> in regard to sensible eating, exercise, and self-acceptance.</w:t>
      </w:r>
    </w:p>
    <w:p w:rsidR="00886C3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b/>
          <w:bCs/>
          <w:color w:val="005DAB"/>
          <w:sz w:val="18"/>
          <w:szCs w:val="18"/>
          <w:bdr w:val="none" w:sz="0" w:space="0" w:color="auto" w:frame="1"/>
        </w:rPr>
        <w:t>Tell someone.</w:t>
      </w:r>
      <w:r w:rsidRPr="00886C37">
        <w:rPr>
          <w:rFonts w:ascii="Trebuchet MS" w:eastAsia="Times New Roman" w:hAnsi="Trebuchet MS" w:cs="Times New Roman"/>
          <w:color w:val="000000"/>
          <w:sz w:val="18"/>
          <w:szCs w:val="18"/>
        </w:rPr>
        <w:t> It may seem difficult to know when, if at all, to tell someone else about your concerns. Addressing body image or eating problems in their beginning stages offers your friend the best chance for working through these issues and becoming healthy again. Don’t wait until the situation is so severe that your friend’s life is in danger. Your friend needs a great deal of support and understanding.</w:t>
      </w:r>
    </w:p>
    <w:p w:rsidR="00083BA7" w:rsidRPr="00886C37" w:rsidRDefault="00886C37" w:rsidP="00886C37">
      <w:pPr>
        <w:spacing w:after="0" w:line="300" w:lineRule="atLeast"/>
        <w:textAlignment w:val="baseline"/>
        <w:rPr>
          <w:rFonts w:ascii="Trebuchet MS" w:eastAsia="Times New Roman" w:hAnsi="Trebuchet MS" w:cs="Times New Roman"/>
          <w:color w:val="000000"/>
          <w:sz w:val="18"/>
          <w:szCs w:val="18"/>
        </w:rPr>
      </w:pPr>
      <w:r w:rsidRPr="00886C37">
        <w:rPr>
          <w:rFonts w:ascii="Trebuchet MS" w:eastAsia="Times New Roman" w:hAnsi="Trebuchet MS" w:cs="Times New Roman"/>
          <w:color w:val="000000"/>
          <w:sz w:val="18"/>
          <w:szCs w:val="18"/>
          <w:bdr w:val="none" w:sz="0" w:space="0" w:color="auto" w:frame="1"/>
        </w:rPr>
        <w:t>Remember that you cannot force someone to seek help, change their habits, or adjust their attitudes. You can make important progress in honestly sharing your concerns, providing support, and knowing where to go for more information!</w:t>
      </w:r>
      <w:r w:rsidRPr="00886C37">
        <w:rPr>
          <w:rFonts w:ascii="Trebuchet MS" w:eastAsia="Times New Roman" w:hAnsi="Trebuchet MS" w:cs="Times New Roman"/>
          <w:color w:val="000000"/>
          <w:sz w:val="18"/>
          <w:szCs w:val="18"/>
        </w:rPr>
        <w:t> </w:t>
      </w:r>
      <w:r w:rsidRPr="00886C37">
        <w:rPr>
          <w:rFonts w:ascii="Trebuchet MS" w:eastAsia="Times New Roman" w:hAnsi="Trebuchet MS" w:cs="Times New Roman"/>
          <w:b/>
          <w:bCs/>
          <w:color w:val="005DAB"/>
          <w:sz w:val="18"/>
          <w:szCs w:val="18"/>
          <w:bdr w:val="none" w:sz="0" w:space="0" w:color="auto" w:frame="1"/>
        </w:rPr>
        <w:t>People struggling with anorexia, bulimia, or binge eating disorder do need professional help.</w:t>
      </w:r>
      <w:bookmarkStart w:id="0" w:name="_GoBack"/>
      <w:bookmarkEnd w:id="0"/>
    </w:p>
    <w:sectPr w:rsidR="00083BA7" w:rsidRPr="0088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3486F"/>
    <w:multiLevelType w:val="multilevel"/>
    <w:tmpl w:val="FA2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72CDF"/>
    <w:multiLevelType w:val="multilevel"/>
    <w:tmpl w:val="56D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655D8"/>
    <w:multiLevelType w:val="multilevel"/>
    <w:tmpl w:val="2DC66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37"/>
    <w:rsid w:val="00083BA7"/>
    <w:rsid w:val="0088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20EF5-02AB-43CC-B6AD-C1ECD038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88296">
      <w:bodyDiv w:val="1"/>
      <w:marLeft w:val="0"/>
      <w:marRight w:val="0"/>
      <w:marTop w:val="0"/>
      <w:marBottom w:val="0"/>
      <w:divBdr>
        <w:top w:val="none" w:sz="0" w:space="0" w:color="auto"/>
        <w:left w:val="none" w:sz="0" w:space="0" w:color="auto"/>
        <w:bottom w:val="none" w:sz="0" w:space="0" w:color="auto"/>
        <w:right w:val="none" w:sz="0" w:space="0" w:color="auto"/>
      </w:divBdr>
      <w:divsChild>
        <w:div w:id="767847290">
          <w:marLeft w:val="0"/>
          <w:marRight w:val="0"/>
          <w:marTop w:val="0"/>
          <w:marBottom w:val="0"/>
          <w:divBdr>
            <w:top w:val="none" w:sz="0" w:space="0" w:color="auto"/>
            <w:left w:val="none" w:sz="0" w:space="0" w:color="auto"/>
            <w:bottom w:val="none" w:sz="0" w:space="0" w:color="auto"/>
            <w:right w:val="none" w:sz="0" w:space="0" w:color="auto"/>
          </w:divBdr>
          <w:divsChild>
            <w:div w:id="1104765223">
              <w:marLeft w:val="0"/>
              <w:marRight w:val="0"/>
              <w:marTop w:val="0"/>
              <w:marBottom w:val="0"/>
              <w:divBdr>
                <w:top w:val="none" w:sz="0" w:space="0" w:color="auto"/>
                <w:left w:val="none" w:sz="0" w:space="0" w:color="auto"/>
                <w:bottom w:val="none" w:sz="0" w:space="0" w:color="auto"/>
                <w:right w:val="none" w:sz="0" w:space="0" w:color="auto"/>
              </w:divBdr>
              <w:divsChild>
                <w:div w:id="558443083">
                  <w:marLeft w:val="0"/>
                  <w:marRight w:val="0"/>
                  <w:marTop w:val="0"/>
                  <w:marBottom w:val="0"/>
                  <w:divBdr>
                    <w:top w:val="none" w:sz="0" w:space="0" w:color="auto"/>
                    <w:left w:val="none" w:sz="0" w:space="0" w:color="auto"/>
                    <w:bottom w:val="none" w:sz="0" w:space="0" w:color="auto"/>
                    <w:right w:val="none" w:sz="0" w:space="0" w:color="auto"/>
                  </w:divBdr>
                </w:div>
                <w:div w:id="963659112">
                  <w:marLeft w:val="0"/>
                  <w:marRight w:val="0"/>
                  <w:marTop w:val="0"/>
                  <w:marBottom w:val="0"/>
                  <w:divBdr>
                    <w:top w:val="none" w:sz="0" w:space="0" w:color="auto"/>
                    <w:left w:val="none" w:sz="0" w:space="0" w:color="auto"/>
                    <w:bottom w:val="none" w:sz="0" w:space="0" w:color="auto"/>
                    <w:right w:val="none" w:sz="0" w:space="0" w:color="auto"/>
                  </w:divBdr>
                  <w:divsChild>
                    <w:div w:id="231740243">
                      <w:marLeft w:val="0"/>
                      <w:marRight w:val="0"/>
                      <w:marTop w:val="0"/>
                      <w:marBottom w:val="0"/>
                      <w:divBdr>
                        <w:top w:val="none" w:sz="0" w:space="0" w:color="auto"/>
                        <w:left w:val="none" w:sz="0" w:space="0" w:color="auto"/>
                        <w:bottom w:val="none" w:sz="0" w:space="0" w:color="auto"/>
                        <w:right w:val="none" w:sz="0" w:space="0" w:color="auto"/>
                      </w:divBdr>
                      <w:divsChild>
                        <w:div w:id="610431715">
                          <w:marLeft w:val="150"/>
                          <w:marRight w:val="0"/>
                          <w:marTop w:val="0"/>
                          <w:marBottom w:val="0"/>
                          <w:divBdr>
                            <w:top w:val="none" w:sz="0" w:space="0" w:color="auto"/>
                            <w:left w:val="none" w:sz="0" w:space="0" w:color="auto"/>
                            <w:bottom w:val="none" w:sz="0" w:space="0" w:color="auto"/>
                            <w:right w:val="none" w:sz="0" w:space="0" w:color="auto"/>
                          </w:divBdr>
                          <w:divsChild>
                            <w:div w:id="297339455">
                              <w:marLeft w:val="0"/>
                              <w:marRight w:val="0"/>
                              <w:marTop w:val="0"/>
                              <w:marBottom w:val="0"/>
                              <w:divBdr>
                                <w:top w:val="none" w:sz="0" w:space="0" w:color="auto"/>
                                <w:left w:val="none" w:sz="0" w:space="0" w:color="auto"/>
                                <w:bottom w:val="none" w:sz="0" w:space="0" w:color="auto"/>
                                <w:right w:val="none" w:sz="0" w:space="0" w:color="auto"/>
                              </w:divBdr>
                              <w:divsChild>
                                <w:div w:id="1794862198">
                                  <w:marLeft w:val="0"/>
                                  <w:marRight w:val="0"/>
                                  <w:marTop w:val="0"/>
                                  <w:marBottom w:val="0"/>
                                  <w:divBdr>
                                    <w:top w:val="none" w:sz="0" w:space="0" w:color="auto"/>
                                    <w:left w:val="none" w:sz="0" w:space="0" w:color="auto"/>
                                    <w:bottom w:val="none" w:sz="0" w:space="0" w:color="auto"/>
                                    <w:right w:val="none" w:sz="0" w:space="0" w:color="auto"/>
                                  </w:divBdr>
                                  <w:divsChild>
                                    <w:div w:id="374240638">
                                      <w:marLeft w:val="0"/>
                                      <w:marRight w:val="0"/>
                                      <w:marTop w:val="240"/>
                                      <w:marBottom w:val="240"/>
                                      <w:divBdr>
                                        <w:top w:val="none" w:sz="0" w:space="0" w:color="auto"/>
                                        <w:left w:val="none" w:sz="0" w:space="0" w:color="auto"/>
                                        <w:bottom w:val="none" w:sz="0" w:space="0" w:color="auto"/>
                                        <w:right w:val="none" w:sz="0" w:space="0" w:color="auto"/>
                                      </w:divBdr>
                                    </w:div>
                                    <w:div w:id="3468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09092">
                      <w:marLeft w:val="0"/>
                      <w:marRight w:val="0"/>
                      <w:marTop w:val="0"/>
                      <w:marBottom w:val="0"/>
                      <w:divBdr>
                        <w:top w:val="none" w:sz="0" w:space="0" w:color="auto"/>
                        <w:left w:val="none" w:sz="0" w:space="0" w:color="auto"/>
                        <w:bottom w:val="none" w:sz="0" w:space="0" w:color="auto"/>
                        <w:right w:val="none" w:sz="0" w:space="0" w:color="auto"/>
                      </w:divBdr>
                      <w:divsChild>
                        <w:div w:id="1598177056">
                          <w:marLeft w:val="0"/>
                          <w:marRight w:val="0"/>
                          <w:marTop w:val="0"/>
                          <w:marBottom w:val="0"/>
                          <w:divBdr>
                            <w:top w:val="none" w:sz="0" w:space="0" w:color="auto"/>
                            <w:left w:val="none" w:sz="0" w:space="0" w:color="auto"/>
                            <w:bottom w:val="none" w:sz="0" w:space="0" w:color="auto"/>
                            <w:right w:val="none" w:sz="0" w:space="0" w:color="auto"/>
                          </w:divBdr>
                        </w:div>
                        <w:div w:id="9265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91887">
              <w:marLeft w:val="0"/>
              <w:marRight w:val="0"/>
              <w:marTop w:val="0"/>
              <w:marBottom w:val="0"/>
              <w:divBdr>
                <w:top w:val="none" w:sz="0" w:space="0" w:color="auto"/>
                <w:left w:val="none" w:sz="0" w:space="0" w:color="auto"/>
                <w:bottom w:val="none" w:sz="0" w:space="0" w:color="auto"/>
                <w:right w:val="none" w:sz="0" w:space="0" w:color="auto"/>
              </w:divBdr>
            </w:div>
          </w:divsChild>
        </w:div>
        <w:div w:id="1167868968">
          <w:marLeft w:val="0"/>
          <w:marRight w:val="0"/>
          <w:marTop w:val="0"/>
          <w:marBottom w:val="0"/>
          <w:divBdr>
            <w:top w:val="none" w:sz="0" w:space="0" w:color="auto"/>
            <w:left w:val="none" w:sz="0" w:space="0" w:color="auto"/>
            <w:bottom w:val="none" w:sz="0" w:space="0" w:color="auto"/>
            <w:right w:val="none" w:sz="0" w:space="0" w:color="auto"/>
          </w:divBdr>
        </w:div>
        <w:div w:id="1375732738">
          <w:marLeft w:val="0"/>
          <w:marRight w:val="0"/>
          <w:marTop w:val="0"/>
          <w:marBottom w:val="0"/>
          <w:divBdr>
            <w:top w:val="none" w:sz="0" w:space="0" w:color="auto"/>
            <w:left w:val="none" w:sz="0" w:space="0" w:color="auto"/>
            <w:bottom w:val="none" w:sz="0" w:space="0" w:color="auto"/>
            <w:right w:val="none" w:sz="0" w:space="0" w:color="auto"/>
          </w:divBdr>
          <w:divsChild>
            <w:div w:id="176770142">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sChild>
                    <w:div w:id="427965483">
                      <w:marLeft w:val="0"/>
                      <w:marRight w:val="0"/>
                      <w:marTop w:val="0"/>
                      <w:marBottom w:val="0"/>
                      <w:divBdr>
                        <w:top w:val="none" w:sz="0" w:space="0" w:color="auto"/>
                        <w:left w:val="none" w:sz="0" w:space="0" w:color="auto"/>
                        <w:bottom w:val="none" w:sz="0" w:space="0" w:color="auto"/>
                        <w:right w:val="none" w:sz="0" w:space="0" w:color="auto"/>
                      </w:divBdr>
                    </w:div>
                  </w:divsChild>
                </w:div>
                <w:div w:id="96875516">
                  <w:marLeft w:val="0"/>
                  <w:marRight w:val="0"/>
                  <w:marTop w:val="0"/>
                  <w:marBottom w:val="225"/>
                  <w:divBdr>
                    <w:top w:val="none" w:sz="0" w:space="0" w:color="auto"/>
                    <w:left w:val="none" w:sz="0" w:space="0" w:color="auto"/>
                    <w:bottom w:val="none" w:sz="0" w:space="0" w:color="auto"/>
                    <w:right w:val="none" w:sz="0" w:space="0" w:color="auto"/>
                  </w:divBdr>
                  <w:divsChild>
                    <w:div w:id="159347540">
                      <w:marLeft w:val="0"/>
                      <w:marRight w:val="0"/>
                      <w:marTop w:val="0"/>
                      <w:marBottom w:val="0"/>
                      <w:divBdr>
                        <w:top w:val="none" w:sz="0" w:space="0" w:color="auto"/>
                        <w:left w:val="none" w:sz="0" w:space="0" w:color="auto"/>
                        <w:bottom w:val="none" w:sz="0" w:space="0" w:color="auto"/>
                        <w:right w:val="none" w:sz="0" w:space="0" w:color="auto"/>
                      </w:divBdr>
                    </w:div>
                  </w:divsChild>
                </w:div>
                <w:div w:id="1471366553">
                  <w:marLeft w:val="0"/>
                  <w:marRight w:val="0"/>
                  <w:marTop w:val="0"/>
                  <w:marBottom w:val="225"/>
                  <w:divBdr>
                    <w:top w:val="none" w:sz="0" w:space="0" w:color="auto"/>
                    <w:left w:val="none" w:sz="0" w:space="0" w:color="auto"/>
                    <w:bottom w:val="none" w:sz="0" w:space="0" w:color="auto"/>
                    <w:right w:val="none" w:sz="0" w:space="0" w:color="auto"/>
                  </w:divBdr>
                </w:div>
              </w:divsChild>
            </w:div>
            <w:div w:id="552081812">
              <w:marLeft w:val="0"/>
              <w:marRight w:val="0"/>
              <w:marTop w:val="0"/>
              <w:marBottom w:val="0"/>
              <w:divBdr>
                <w:top w:val="none" w:sz="0" w:space="0" w:color="auto"/>
                <w:left w:val="none" w:sz="0" w:space="0" w:color="auto"/>
                <w:bottom w:val="none" w:sz="0" w:space="0" w:color="auto"/>
                <w:right w:val="none" w:sz="0" w:space="0" w:color="auto"/>
              </w:divBdr>
              <w:divsChild>
                <w:div w:id="1908685525">
                  <w:marLeft w:val="0"/>
                  <w:marRight w:val="0"/>
                  <w:marTop w:val="0"/>
                  <w:marBottom w:val="0"/>
                  <w:divBdr>
                    <w:top w:val="none" w:sz="0" w:space="0" w:color="auto"/>
                    <w:left w:val="none" w:sz="0" w:space="0" w:color="auto"/>
                    <w:bottom w:val="none" w:sz="0" w:space="0" w:color="auto"/>
                    <w:right w:val="none" w:sz="0" w:space="0" w:color="auto"/>
                  </w:divBdr>
                  <w:divsChild>
                    <w:div w:id="1050766713">
                      <w:marLeft w:val="0"/>
                      <w:marRight w:val="0"/>
                      <w:marTop w:val="0"/>
                      <w:marBottom w:val="0"/>
                      <w:divBdr>
                        <w:top w:val="none" w:sz="0" w:space="0" w:color="auto"/>
                        <w:left w:val="none" w:sz="0" w:space="0" w:color="auto"/>
                        <w:bottom w:val="none" w:sz="0" w:space="0" w:color="auto"/>
                        <w:right w:val="none" w:sz="0" w:space="0" w:color="auto"/>
                      </w:divBdr>
                    </w:div>
                  </w:divsChild>
                </w:div>
                <w:div w:id="89736311">
                  <w:marLeft w:val="0"/>
                  <w:marRight w:val="0"/>
                  <w:marTop w:val="0"/>
                  <w:marBottom w:val="0"/>
                  <w:divBdr>
                    <w:top w:val="none" w:sz="0" w:space="0" w:color="auto"/>
                    <w:left w:val="none" w:sz="0" w:space="0" w:color="auto"/>
                    <w:bottom w:val="none" w:sz="0" w:space="0" w:color="auto"/>
                    <w:right w:val="none" w:sz="0" w:space="0" w:color="auto"/>
                  </w:divBdr>
                  <w:divsChild>
                    <w:div w:id="1388072445">
                      <w:marLeft w:val="0"/>
                      <w:marRight w:val="0"/>
                      <w:marTop w:val="0"/>
                      <w:marBottom w:val="0"/>
                      <w:divBdr>
                        <w:top w:val="none" w:sz="0" w:space="0" w:color="auto"/>
                        <w:left w:val="none" w:sz="0" w:space="0" w:color="auto"/>
                        <w:bottom w:val="none" w:sz="0" w:space="0" w:color="auto"/>
                        <w:right w:val="none" w:sz="0" w:space="0" w:color="auto"/>
                      </w:divBdr>
                      <w:divsChild>
                        <w:div w:id="528420844">
                          <w:marLeft w:val="0"/>
                          <w:marRight w:val="0"/>
                          <w:marTop w:val="0"/>
                          <w:marBottom w:val="0"/>
                          <w:divBdr>
                            <w:top w:val="none" w:sz="0" w:space="0" w:color="auto"/>
                            <w:left w:val="none" w:sz="0" w:space="0" w:color="auto"/>
                            <w:bottom w:val="none" w:sz="0" w:space="0" w:color="auto"/>
                            <w:right w:val="none" w:sz="0" w:space="0" w:color="auto"/>
                          </w:divBdr>
                          <w:divsChild>
                            <w:div w:id="121198022">
                              <w:marLeft w:val="0"/>
                              <w:marRight w:val="0"/>
                              <w:marTop w:val="0"/>
                              <w:marBottom w:val="0"/>
                              <w:divBdr>
                                <w:top w:val="none" w:sz="0" w:space="0" w:color="auto"/>
                                <w:left w:val="none" w:sz="0" w:space="0" w:color="auto"/>
                                <w:bottom w:val="none" w:sz="0" w:space="0" w:color="auto"/>
                                <w:right w:val="none" w:sz="0" w:space="0" w:color="auto"/>
                              </w:divBdr>
                              <w:divsChild>
                                <w:div w:id="281613780">
                                  <w:marLeft w:val="0"/>
                                  <w:marRight w:val="0"/>
                                  <w:marTop w:val="0"/>
                                  <w:marBottom w:val="0"/>
                                  <w:divBdr>
                                    <w:top w:val="none" w:sz="0" w:space="0" w:color="auto"/>
                                    <w:left w:val="none" w:sz="0" w:space="0" w:color="auto"/>
                                    <w:bottom w:val="none" w:sz="0" w:space="0" w:color="auto"/>
                                    <w:right w:val="none" w:sz="0" w:space="0" w:color="auto"/>
                                  </w:divBdr>
                                  <w:divsChild>
                                    <w:div w:id="5672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tionaleatingdisorders.org/family-and-friends" TargetMode="External"/><Relationship Id="rId3" Type="http://schemas.openxmlformats.org/officeDocument/2006/relationships/settings" Target="settings.xml"/><Relationship Id="rId7" Type="http://schemas.openxmlformats.org/officeDocument/2006/relationships/hyperlink" Target="http://proud2bme.org/" TargetMode="External"/><Relationship Id="rId12" Type="http://schemas.openxmlformats.org/officeDocument/2006/relationships/hyperlink" Target="http://www.nationaleatingdisorders.org/lea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ationaleatingdisorders.org/" TargetMode="External"/><Relationship Id="rId5" Type="http://schemas.openxmlformats.org/officeDocument/2006/relationships/hyperlink" Target="http://www.nationaleatingdisorders.or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ationaleatingdisorders.org/find-help-sup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2016-08-16T14:14:00Z</dcterms:created>
  <dcterms:modified xsi:type="dcterms:W3CDTF">2016-08-16T14:16:00Z</dcterms:modified>
</cp:coreProperties>
</file>