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68" w:rsidRPr="008A6AAE" w:rsidRDefault="00314468" w:rsidP="00314468">
      <w:pPr>
        <w:pStyle w:val="ListParagraph"/>
        <w:kinsoku w:val="0"/>
        <w:overflowPunct w:val="0"/>
        <w:jc w:val="center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8A6AAE">
        <w:rPr>
          <w:rFonts w:asciiTheme="majorHAnsi" w:eastAsiaTheme="minorEastAsia" w:hAnsiTheme="majorHAnsi" w:cstheme="minorBidi"/>
          <w:b/>
          <w:bCs/>
          <w:color w:val="000000" w:themeColor="text1"/>
          <w:sz w:val="28"/>
          <w:szCs w:val="28"/>
          <w:u w:val="single"/>
        </w:rPr>
        <w:t>Regular Education Classroom Set-Up Modifications to Consider for Kids with ASD</w:t>
      </w:r>
    </w:p>
    <w:p w:rsidR="00314468" w:rsidRPr="008A6AAE" w:rsidRDefault="00314468" w:rsidP="00314468">
      <w:pPr>
        <w:pStyle w:val="ListParagraph"/>
        <w:kinsoku w:val="0"/>
        <w:overflowPunct w:val="0"/>
        <w:textAlignment w:val="baseline"/>
        <w:rPr>
          <w:rFonts w:asciiTheme="majorHAnsi" w:eastAsiaTheme="minorEastAsia" w:hAnsiTheme="majorHAnsi" w:cstheme="minorBidi"/>
          <w:bCs/>
          <w:color w:val="000000" w:themeColor="text1"/>
          <w:sz w:val="28"/>
          <w:szCs w:val="28"/>
        </w:rPr>
      </w:pPr>
    </w:p>
    <w:p w:rsidR="00314468" w:rsidRPr="008A6AAE" w:rsidRDefault="00314468" w:rsidP="00314468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asciiTheme="majorHAnsi" w:eastAsiaTheme="minorEastAsia" w:hAnsiTheme="majorHAnsi"/>
          <w:bCs/>
          <w:color w:val="000000" w:themeColor="text1"/>
          <w:sz w:val="28"/>
          <w:szCs w:val="28"/>
        </w:rPr>
      </w:pPr>
      <w:r w:rsidRPr="008A6AAE">
        <w:rPr>
          <w:rFonts w:asciiTheme="majorHAnsi" w:eastAsiaTheme="minorEastAsia" w:hAnsiTheme="majorHAnsi"/>
          <w:bCs/>
          <w:color w:val="000000" w:themeColor="text1"/>
          <w:sz w:val="28"/>
          <w:szCs w:val="28"/>
        </w:rPr>
        <w:t xml:space="preserve">Separate/designate different areas for different types of work </w:t>
      </w:r>
    </w:p>
    <w:p w:rsidR="00314468" w:rsidRPr="008A6AAE" w:rsidRDefault="00314468" w:rsidP="00314468">
      <w:pPr>
        <w:pStyle w:val="NormalWeb"/>
        <w:numPr>
          <w:ilvl w:val="0"/>
          <w:numId w:val="6"/>
        </w:numPr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/>
          <w:i/>
          <w:sz w:val="28"/>
          <w:szCs w:val="28"/>
        </w:rPr>
      </w:pPr>
      <w:r w:rsidRPr="008A6AAE">
        <w:rPr>
          <w:rFonts w:asciiTheme="majorHAnsi" w:eastAsiaTheme="minorEastAsia" w:hAnsiTheme="majorHAnsi" w:cstheme="minorBidi"/>
          <w:i/>
          <w:iCs/>
          <w:color w:val="000000" w:themeColor="text1"/>
          <w:sz w:val="28"/>
          <w:szCs w:val="28"/>
        </w:rPr>
        <w:t>Reading is completed at kidney bean table, independent morning work at student’s desk, etc.</w:t>
      </w:r>
    </w:p>
    <w:p w:rsidR="00314468" w:rsidRPr="008A6AAE" w:rsidRDefault="00314468" w:rsidP="00314468">
      <w:pPr>
        <w:pStyle w:val="ListParagraph"/>
        <w:numPr>
          <w:ilvl w:val="0"/>
          <w:numId w:val="5"/>
        </w:numPr>
        <w:kinsoku w:val="0"/>
        <w:overflowPunct w:val="0"/>
        <w:spacing w:before="134"/>
        <w:textAlignment w:val="baseline"/>
        <w:rPr>
          <w:rFonts w:asciiTheme="majorHAnsi" w:eastAsiaTheme="minorEastAsia" w:hAnsiTheme="majorHAnsi" w:cstheme="minorBidi"/>
          <w:iCs/>
          <w:color w:val="000000" w:themeColor="text1"/>
          <w:sz w:val="28"/>
          <w:szCs w:val="28"/>
        </w:rPr>
      </w:pPr>
      <w:r w:rsidRPr="008A6AAE">
        <w:rPr>
          <w:rFonts w:asciiTheme="majorHAnsi" w:eastAsiaTheme="minorEastAsia" w:hAnsiTheme="majorHAnsi" w:cstheme="minorBidi"/>
          <w:bCs/>
          <w:color w:val="000000" w:themeColor="text1"/>
          <w:sz w:val="28"/>
          <w:szCs w:val="28"/>
        </w:rPr>
        <w:t>Visually divide/define the different work areas</w:t>
      </w:r>
    </w:p>
    <w:p w:rsidR="00314468" w:rsidRPr="008A6AAE" w:rsidRDefault="00314468" w:rsidP="0031446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rFonts w:asciiTheme="majorHAnsi" w:hAnsiTheme="majorHAnsi"/>
          <w:i/>
          <w:color w:val="333399"/>
          <w:sz w:val="28"/>
          <w:szCs w:val="28"/>
        </w:rPr>
      </w:pPr>
      <w:r w:rsidRPr="008A6AAE">
        <w:rPr>
          <w:rFonts w:asciiTheme="majorHAnsi" w:eastAsiaTheme="minorEastAsia" w:hAnsiTheme="majorHAnsi" w:cstheme="minorBidi"/>
          <w:i/>
          <w:iCs/>
          <w:color w:val="000000" w:themeColor="text1"/>
          <w:sz w:val="28"/>
          <w:szCs w:val="28"/>
        </w:rPr>
        <w:t>A specific  table can be the visual boundary , a taped off area, or an area that is separated with a ‘physical divider’</w:t>
      </w:r>
    </w:p>
    <w:p w:rsidR="00314468" w:rsidRPr="008A6AAE" w:rsidRDefault="00314468" w:rsidP="00314468">
      <w:pPr>
        <w:pStyle w:val="ListParagraph"/>
        <w:kinsoku w:val="0"/>
        <w:overflowPunct w:val="0"/>
        <w:textAlignment w:val="baseline"/>
        <w:rPr>
          <w:rFonts w:asciiTheme="majorHAnsi" w:hAnsiTheme="majorHAnsi"/>
          <w:color w:val="333399"/>
          <w:sz w:val="28"/>
          <w:szCs w:val="28"/>
        </w:rPr>
      </w:pPr>
    </w:p>
    <w:p w:rsidR="00314468" w:rsidRPr="008A6AAE" w:rsidRDefault="00314468" w:rsidP="00314468">
      <w:pPr>
        <w:pStyle w:val="ListParagraph"/>
        <w:numPr>
          <w:ilvl w:val="0"/>
          <w:numId w:val="5"/>
        </w:numPr>
        <w:kinsoku w:val="0"/>
        <w:overflowPunct w:val="0"/>
        <w:spacing w:before="134"/>
        <w:textAlignment w:val="baseline"/>
        <w:rPr>
          <w:rFonts w:asciiTheme="majorHAnsi" w:hAnsiTheme="majorHAnsi"/>
          <w:color w:val="333399"/>
          <w:sz w:val="28"/>
          <w:szCs w:val="28"/>
        </w:rPr>
      </w:pPr>
      <w:r w:rsidRPr="008A6AAE">
        <w:rPr>
          <w:rFonts w:asciiTheme="majorHAnsi" w:eastAsiaTheme="minorEastAsia" w:hAnsiTheme="majorHAnsi"/>
          <w:iCs/>
          <w:color w:val="000000" w:themeColor="text1"/>
          <w:sz w:val="28"/>
          <w:szCs w:val="28"/>
        </w:rPr>
        <w:t xml:space="preserve">Make separate areas for different types of work (designate specific spots for each activity to be completed and make this routine) </w:t>
      </w:r>
    </w:p>
    <w:p w:rsidR="00314468" w:rsidRPr="008A6AAE" w:rsidRDefault="00314468" w:rsidP="00314468">
      <w:pPr>
        <w:pStyle w:val="ListParagraph"/>
        <w:kinsoku w:val="0"/>
        <w:overflowPunct w:val="0"/>
        <w:spacing w:before="134"/>
        <w:textAlignment w:val="baseline"/>
        <w:rPr>
          <w:rFonts w:asciiTheme="majorHAnsi" w:hAnsiTheme="majorHAnsi"/>
          <w:color w:val="333399"/>
          <w:sz w:val="28"/>
          <w:szCs w:val="28"/>
        </w:rPr>
      </w:pPr>
    </w:p>
    <w:p w:rsidR="00314468" w:rsidRPr="008A6AAE" w:rsidRDefault="00314468" w:rsidP="00314468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asciiTheme="majorHAnsi" w:hAnsiTheme="majorHAnsi"/>
          <w:color w:val="333399"/>
          <w:sz w:val="28"/>
          <w:szCs w:val="28"/>
        </w:rPr>
      </w:pPr>
      <w:r w:rsidRPr="008A6AAE">
        <w:rPr>
          <w:rFonts w:asciiTheme="majorHAnsi" w:eastAsiaTheme="minorEastAsia" w:hAnsiTheme="majorHAnsi"/>
          <w:iCs/>
          <w:color w:val="000000" w:themeColor="text1"/>
          <w:sz w:val="28"/>
          <w:szCs w:val="28"/>
        </w:rPr>
        <w:t xml:space="preserve">Find a </w:t>
      </w:r>
      <w:r w:rsidRPr="008A6AAE">
        <w:rPr>
          <w:rFonts w:asciiTheme="majorHAnsi" w:eastAsiaTheme="minorEastAsia" w:hAnsiTheme="majorHAnsi"/>
          <w:iCs/>
          <w:color w:val="000000" w:themeColor="text1"/>
          <w:sz w:val="28"/>
          <w:szCs w:val="28"/>
          <w:u w:val="single"/>
        </w:rPr>
        <w:t>specific</w:t>
      </w:r>
      <w:r w:rsidRPr="008A6AAE">
        <w:rPr>
          <w:rFonts w:asciiTheme="majorHAnsi" w:eastAsiaTheme="minorEastAsia" w:hAnsiTheme="majorHAnsi"/>
          <w:iCs/>
          <w:color w:val="000000" w:themeColor="text1"/>
          <w:sz w:val="28"/>
          <w:szCs w:val="28"/>
        </w:rPr>
        <w:t xml:space="preserve"> spot/chair for child to sit on carpet or when seated at a table</w:t>
      </w:r>
    </w:p>
    <w:p w:rsidR="00314468" w:rsidRPr="008A6AAE" w:rsidRDefault="00314468" w:rsidP="00314468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rFonts w:asciiTheme="majorHAnsi" w:hAnsiTheme="majorHAnsi"/>
          <w:i/>
          <w:color w:val="333399"/>
          <w:sz w:val="28"/>
          <w:szCs w:val="28"/>
        </w:rPr>
      </w:pPr>
      <w:r w:rsidRPr="008A6AAE">
        <w:rPr>
          <w:rFonts w:asciiTheme="majorHAnsi" w:eastAsiaTheme="minorEastAsia" w:hAnsiTheme="majorHAnsi"/>
          <w:i/>
          <w:iCs/>
          <w:color w:val="000000" w:themeColor="text1"/>
          <w:sz w:val="28"/>
          <w:szCs w:val="28"/>
        </w:rPr>
        <w:t>If child is seated at same table/carpet for multiple activities; pick a different spot for each activity</w:t>
      </w:r>
    </w:p>
    <w:p w:rsidR="00314468" w:rsidRPr="008A6AAE" w:rsidRDefault="00314468" w:rsidP="00314468">
      <w:pPr>
        <w:pStyle w:val="ListParagraph"/>
        <w:kinsoku w:val="0"/>
        <w:overflowPunct w:val="0"/>
        <w:ind w:left="1080"/>
        <w:textAlignment w:val="baseline"/>
        <w:rPr>
          <w:rFonts w:asciiTheme="majorHAnsi" w:hAnsiTheme="majorHAnsi"/>
          <w:color w:val="333399"/>
          <w:sz w:val="28"/>
          <w:szCs w:val="28"/>
        </w:rPr>
      </w:pPr>
    </w:p>
    <w:p w:rsidR="00314468" w:rsidRPr="008A6AAE" w:rsidRDefault="00314468" w:rsidP="00314468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asciiTheme="majorHAnsi" w:hAnsiTheme="majorHAnsi"/>
          <w:color w:val="333399"/>
          <w:sz w:val="28"/>
          <w:szCs w:val="28"/>
        </w:rPr>
      </w:pPr>
      <w:r w:rsidRPr="008A6AAE">
        <w:rPr>
          <w:rFonts w:asciiTheme="majorHAnsi" w:eastAsiaTheme="minorEastAsia" w:hAnsiTheme="majorHAnsi"/>
          <w:iCs/>
          <w:color w:val="000000" w:themeColor="text1"/>
          <w:sz w:val="28"/>
          <w:szCs w:val="28"/>
        </w:rPr>
        <w:t>Consider using different colored tapes to designate different work areas</w:t>
      </w:r>
    </w:p>
    <w:p w:rsidR="00314468" w:rsidRPr="008A6AAE" w:rsidRDefault="00314468" w:rsidP="00314468">
      <w:pPr>
        <w:pStyle w:val="ListParagraph"/>
        <w:kinsoku w:val="0"/>
        <w:overflowPunct w:val="0"/>
        <w:textAlignment w:val="baseline"/>
        <w:rPr>
          <w:rFonts w:asciiTheme="majorHAnsi" w:hAnsiTheme="majorHAnsi"/>
          <w:color w:val="333399"/>
          <w:sz w:val="28"/>
          <w:szCs w:val="28"/>
        </w:rPr>
      </w:pPr>
    </w:p>
    <w:p w:rsidR="00314468" w:rsidRPr="008A6AAE" w:rsidRDefault="00314468" w:rsidP="00314468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asciiTheme="majorHAnsi" w:hAnsiTheme="majorHAnsi"/>
          <w:sz w:val="28"/>
          <w:szCs w:val="28"/>
        </w:rPr>
      </w:pPr>
      <w:r w:rsidRPr="008A6AAE">
        <w:rPr>
          <w:rFonts w:asciiTheme="majorHAnsi" w:eastAsiaTheme="minorEastAsia" w:hAnsiTheme="majorHAnsi" w:cstheme="minorBidi"/>
          <w:iCs/>
          <w:color w:val="000000" w:themeColor="text1"/>
          <w:sz w:val="28"/>
          <w:szCs w:val="28"/>
        </w:rPr>
        <w:t xml:space="preserve"> Teacher should utilize visuals to indicate a switch of activity to child</w:t>
      </w:r>
    </w:p>
    <w:p w:rsidR="00314468" w:rsidRPr="008A6AAE" w:rsidRDefault="00314468" w:rsidP="00314468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rFonts w:asciiTheme="majorHAnsi" w:hAnsiTheme="majorHAnsi"/>
          <w:i/>
          <w:sz w:val="28"/>
          <w:szCs w:val="28"/>
        </w:rPr>
      </w:pPr>
      <w:r w:rsidRPr="008A6AAE">
        <w:rPr>
          <w:rFonts w:asciiTheme="majorHAnsi" w:hAnsiTheme="majorHAnsi"/>
          <w:i/>
          <w:sz w:val="28"/>
          <w:szCs w:val="28"/>
        </w:rPr>
        <w:t>Picture/Written cue cards</w:t>
      </w:r>
    </w:p>
    <w:p w:rsidR="00314468" w:rsidRPr="008A6AAE" w:rsidRDefault="00314468" w:rsidP="00314468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8"/>
          <w:szCs w:val="28"/>
        </w:rPr>
      </w:pPr>
    </w:p>
    <w:p w:rsidR="00A55511" w:rsidRPr="008A6AAE" w:rsidRDefault="008A6AAE" w:rsidP="0031446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8A6AAE">
        <w:rPr>
          <w:rFonts w:asciiTheme="majorHAnsi" w:hAnsiTheme="majorHAnsi"/>
          <w:sz w:val="28"/>
          <w:szCs w:val="28"/>
        </w:rPr>
        <w:t>Try to keep activities in the same sequential order each day</w:t>
      </w:r>
    </w:p>
    <w:p w:rsidR="008A6AAE" w:rsidRDefault="008A6AAE" w:rsidP="008A6AAE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8"/>
          <w:szCs w:val="28"/>
        </w:rPr>
      </w:pPr>
    </w:p>
    <w:p w:rsidR="008A6AAE" w:rsidRDefault="008A6AAE" w:rsidP="008A6AA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8A6AAE">
        <w:rPr>
          <w:rFonts w:asciiTheme="majorHAnsi" w:hAnsiTheme="majorHAnsi"/>
          <w:sz w:val="28"/>
          <w:szCs w:val="28"/>
        </w:rPr>
        <w:t>Make a change of school personnel working at the same location when they are available</w:t>
      </w:r>
    </w:p>
    <w:p w:rsidR="00314468" w:rsidRPr="008A6AAE" w:rsidRDefault="008A6AAE" w:rsidP="008A6AA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/>
          <w:i/>
          <w:sz w:val="28"/>
          <w:szCs w:val="28"/>
        </w:rPr>
      </w:pPr>
      <w:r w:rsidRPr="008A6AAE">
        <w:rPr>
          <w:rFonts w:asciiTheme="majorHAnsi" w:hAnsiTheme="majorHAnsi"/>
          <w:i/>
          <w:sz w:val="28"/>
          <w:szCs w:val="28"/>
        </w:rPr>
        <w:t>Teacher will teach reading at kidney shaped table in the morning and then teacher assistant will work on writing at the kidney shaped table in the afternoons</w:t>
      </w:r>
      <w:r>
        <w:rPr>
          <w:rFonts w:asciiTheme="majorHAnsi" w:hAnsiTheme="majorHAnsi"/>
          <w:i/>
          <w:sz w:val="28"/>
          <w:szCs w:val="28"/>
        </w:rPr>
        <w:t xml:space="preserve"> with child</w:t>
      </w:r>
    </w:p>
    <w:p w:rsidR="00A55511" w:rsidRPr="00314468" w:rsidRDefault="008A6AAE" w:rsidP="00314468">
      <w:pPr>
        <w:pStyle w:val="NormalWeb"/>
        <w:numPr>
          <w:ilvl w:val="0"/>
          <w:numId w:val="5"/>
        </w:numPr>
        <w:spacing w:before="134"/>
        <w:rPr>
          <w:rFonts w:asciiTheme="majorHAnsi" w:hAnsiTheme="majorHAnsi"/>
          <w:sz w:val="28"/>
          <w:szCs w:val="28"/>
        </w:rPr>
      </w:pPr>
      <w:r w:rsidRPr="00314468">
        <w:rPr>
          <w:rFonts w:asciiTheme="majorHAnsi" w:hAnsiTheme="majorHAnsi"/>
          <w:sz w:val="28"/>
          <w:szCs w:val="28"/>
        </w:rPr>
        <w:t>Utilize different colored table cloths or different colored worksheets to indicate a specific work task</w:t>
      </w:r>
      <w:r w:rsidR="00314468">
        <w:rPr>
          <w:rFonts w:asciiTheme="majorHAnsi" w:hAnsiTheme="majorHAnsi"/>
          <w:sz w:val="28"/>
          <w:szCs w:val="28"/>
        </w:rPr>
        <w:t xml:space="preserve"> (especially when seated at the same table)</w:t>
      </w:r>
      <w:r w:rsidRPr="00314468">
        <w:rPr>
          <w:rFonts w:asciiTheme="majorHAnsi" w:hAnsiTheme="majorHAnsi"/>
          <w:sz w:val="28"/>
          <w:szCs w:val="28"/>
        </w:rPr>
        <w:t xml:space="preserve"> </w:t>
      </w:r>
    </w:p>
    <w:p w:rsidR="00314468" w:rsidRDefault="00314468" w:rsidP="00314468">
      <w:pPr>
        <w:pStyle w:val="NormalWeb"/>
        <w:kinsoku w:val="0"/>
        <w:overflowPunct w:val="0"/>
        <w:spacing w:before="134" w:beforeAutospacing="0" w:after="0" w:afterAutospacing="0"/>
        <w:textAlignment w:val="baseline"/>
      </w:pPr>
    </w:p>
    <w:p w:rsidR="00795039" w:rsidRDefault="0091421E"/>
    <w:sectPr w:rsidR="00795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55C9"/>
    <w:multiLevelType w:val="hybridMultilevel"/>
    <w:tmpl w:val="828A66C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D5D607E"/>
    <w:multiLevelType w:val="hybridMultilevel"/>
    <w:tmpl w:val="1B68EE22"/>
    <w:lvl w:ilvl="0" w:tplc="234099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B265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67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E2F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0F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C3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C7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8F8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A2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2C21DC"/>
    <w:multiLevelType w:val="hybridMultilevel"/>
    <w:tmpl w:val="36DABFDC"/>
    <w:lvl w:ilvl="0" w:tplc="FDBCC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2F2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84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E5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86C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BA1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6CF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E28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0CD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EF3405"/>
    <w:multiLevelType w:val="hybridMultilevel"/>
    <w:tmpl w:val="E4A2C7A4"/>
    <w:lvl w:ilvl="0" w:tplc="69B84E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EF8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4A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AE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0A1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E2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8E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6C1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6F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9257B6"/>
    <w:multiLevelType w:val="hybridMultilevel"/>
    <w:tmpl w:val="EE34E478"/>
    <w:lvl w:ilvl="0" w:tplc="4C0CDA8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FC1544"/>
    <w:multiLevelType w:val="hybridMultilevel"/>
    <w:tmpl w:val="7610D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42DA2"/>
    <w:multiLevelType w:val="hybridMultilevel"/>
    <w:tmpl w:val="DD105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9643D7"/>
    <w:multiLevelType w:val="hybridMultilevel"/>
    <w:tmpl w:val="A32AEBB8"/>
    <w:lvl w:ilvl="0" w:tplc="73A4D1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C03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0F1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AB0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EC7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5EC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EC3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0ED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69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49389D"/>
    <w:multiLevelType w:val="hybridMultilevel"/>
    <w:tmpl w:val="2384C73C"/>
    <w:lvl w:ilvl="0" w:tplc="E1224F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615A6"/>
    <w:multiLevelType w:val="hybridMultilevel"/>
    <w:tmpl w:val="E794D544"/>
    <w:lvl w:ilvl="0" w:tplc="1F78AB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68"/>
    <w:rsid w:val="0001688F"/>
    <w:rsid w:val="00314468"/>
    <w:rsid w:val="008A6AAE"/>
    <w:rsid w:val="0091421E"/>
    <w:rsid w:val="00A55511"/>
    <w:rsid w:val="00E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1B8B8-8209-4E9E-81DF-ED70A8D5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6890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683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603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65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79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39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53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97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16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99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Pratt</dc:creator>
  <cp:lastModifiedBy>Janet Holmes</cp:lastModifiedBy>
  <cp:revision>2</cp:revision>
  <dcterms:created xsi:type="dcterms:W3CDTF">2016-08-19T15:30:00Z</dcterms:created>
  <dcterms:modified xsi:type="dcterms:W3CDTF">2016-08-19T15:30:00Z</dcterms:modified>
</cp:coreProperties>
</file>